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2B" w:rsidRDefault="00FA672B" w:rsidP="00FA672B">
      <w:pPr>
        <w:spacing w:after="225" w:line="450" w:lineRule="atLeast"/>
        <w:ind w:firstLine="851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</w:pPr>
      <w:r w:rsidRPr="00FA672B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 xml:space="preserve">ДПА-2016 з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>історії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>України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 xml:space="preserve"> в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>старшій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>школі</w:t>
      </w:r>
      <w:proofErr w:type="spellEnd"/>
    </w:p>
    <w:p w:rsidR="00FA672B" w:rsidRPr="00FA672B" w:rsidRDefault="00FA672B" w:rsidP="00FA672B">
      <w:pPr>
        <w:spacing w:after="225" w:line="450" w:lineRule="atLeast"/>
        <w:ind w:firstLine="851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</w:pPr>
      <w:r w:rsidRPr="00FA672B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 xml:space="preserve">(11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>клас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>)</w:t>
      </w:r>
    </w:p>
    <w:p w:rsidR="00FA672B" w:rsidRPr="00FA672B" w:rsidRDefault="00FA672B" w:rsidP="00FA672B">
      <w:pPr>
        <w:shd w:val="clear" w:color="auto" w:fill="FFFFFF"/>
        <w:spacing w:after="0" w:line="270" w:lineRule="atLeast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отримання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результату 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"http://osvita.ua/school/certification/" </w:instrText>
      </w:r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FA672B">
        <w:rPr>
          <w:rFonts w:ascii="Times New Roman" w:eastAsia="Times New Roman" w:hAnsi="Times New Roman" w:cs="Times New Roman"/>
          <w:color w:val="8C8282"/>
          <w:sz w:val="28"/>
          <w:szCs w:val="28"/>
          <w:bdr w:val="none" w:sz="0" w:space="0" w:color="auto" w:frame="1"/>
          <w:lang w:eastAsia="ru-RU"/>
        </w:rPr>
        <w:t>державної</w:t>
      </w:r>
      <w:proofErr w:type="spellEnd"/>
      <w:r w:rsidRPr="00FA672B">
        <w:rPr>
          <w:rFonts w:ascii="Times New Roman" w:eastAsia="Times New Roman" w:hAnsi="Times New Roman" w:cs="Times New Roman"/>
          <w:color w:val="8C828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FA672B">
        <w:rPr>
          <w:rFonts w:ascii="Times New Roman" w:eastAsia="Times New Roman" w:hAnsi="Times New Roman" w:cs="Times New Roman"/>
          <w:color w:val="8C8282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FA672B">
        <w:rPr>
          <w:rFonts w:ascii="Times New Roman" w:eastAsia="Times New Roman" w:hAnsi="Times New Roman" w:cs="Times New Roman"/>
          <w:color w:val="8C8282"/>
          <w:sz w:val="28"/>
          <w:szCs w:val="28"/>
          <w:bdr w:val="none" w:sz="0" w:space="0" w:color="auto" w:frame="1"/>
          <w:lang w:eastAsia="ru-RU"/>
        </w:rPr>
        <w:t>ідсумкової</w:t>
      </w:r>
      <w:proofErr w:type="spellEnd"/>
      <w:r w:rsidRPr="00FA672B">
        <w:rPr>
          <w:rFonts w:ascii="Times New Roman" w:eastAsia="Times New Roman" w:hAnsi="Times New Roman" w:cs="Times New Roman"/>
          <w:color w:val="8C828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8C8282"/>
          <w:sz w:val="28"/>
          <w:szCs w:val="28"/>
          <w:bdr w:val="none" w:sz="0" w:space="0" w:color="auto" w:frame="1"/>
          <w:lang w:eastAsia="ru-RU"/>
        </w:rPr>
        <w:t>атестації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історії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2016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році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випускникам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загальноосвітніх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шкіл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взяти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участь у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зовнішньому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незалежному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оцінюванні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предмета.</w:t>
      </w:r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"http://osvita.ua/test/training/5040/" </w:instrText>
      </w:r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FA672B">
        <w:rPr>
          <w:rFonts w:ascii="Times New Roman" w:eastAsia="Times New Roman" w:hAnsi="Times New Roman" w:cs="Times New Roman"/>
          <w:color w:val="8C8282"/>
          <w:sz w:val="28"/>
          <w:szCs w:val="28"/>
          <w:bdr w:val="none" w:sz="0" w:space="0" w:color="auto" w:frame="1"/>
          <w:lang w:eastAsia="ru-RU"/>
        </w:rPr>
        <w:t xml:space="preserve">Тест ЗНО 2016 року з </w:t>
      </w:r>
      <w:proofErr w:type="spellStart"/>
      <w:r w:rsidRPr="00FA672B">
        <w:rPr>
          <w:rFonts w:ascii="Times New Roman" w:eastAsia="Times New Roman" w:hAnsi="Times New Roman" w:cs="Times New Roman"/>
          <w:color w:val="8C8282"/>
          <w:sz w:val="28"/>
          <w:szCs w:val="28"/>
          <w:bdr w:val="none" w:sz="0" w:space="0" w:color="auto" w:frame="1"/>
          <w:lang w:eastAsia="ru-RU"/>
        </w:rPr>
        <w:t>історії</w:t>
      </w:r>
      <w:proofErr w:type="spellEnd"/>
      <w:r w:rsidRPr="00FA672B">
        <w:rPr>
          <w:rFonts w:ascii="Times New Roman" w:eastAsia="Times New Roman" w:hAnsi="Times New Roman" w:cs="Times New Roman"/>
          <w:color w:val="8C828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8C8282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умовно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поділений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дві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частини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Результат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завдань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першої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частини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зарахований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 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"http://osvita.ua/school/certification/" </w:instrText>
      </w:r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FA672B">
        <w:rPr>
          <w:rFonts w:ascii="Times New Roman" w:eastAsia="Times New Roman" w:hAnsi="Times New Roman" w:cs="Times New Roman"/>
          <w:color w:val="8C8282"/>
          <w:sz w:val="28"/>
          <w:szCs w:val="28"/>
          <w:bdr w:val="none" w:sz="0" w:space="0" w:color="auto" w:frame="1"/>
          <w:lang w:eastAsia="ru-RU"/>
        </w:rPr>
        <w:t>державна</w:t>
      </w:r>
      <w:proofErr w:type="spellEnd"/>
      <w:r w:rsidRPr="00FA672B">
        <w:rPr>
          <w:rFonts w:ascii="Times New Roman" w:eastAsia="Times New Roman" w:hAnsi="Times New Roman" w:cs="Times New Roman"/>
          <w:color w:val="8C828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FA672B">
        <w:rPr>
          <w:rFonts w:ascii="Times New Roman" w:eastAsia="Times New Roman" w:hAnsi="Times New Roman" w:cs="Times New Roman"/>
          <w:color w:val="8C8282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FA672B">
        <w:rPr>
          <w:rFonts w:ascii="Times New Roman" w:eastAsia="Times New Roman" w:hAnsi="Times New Roman" w:cs="Times New Roman"/>
          <w:color w:val="8C8282"/>
          <w:sz w:val="28"/>
          <w:szCs w:val="28"/>
          <w:bdr w:val="none" w:sz="0" w:space="0" w:color="auto" w:frame="1"/>
          <w:lang w:eastAsia="ru-RU"/>
        </w:rPr>
        <w:t>ідсумкова</w:t>
      </w:r>
      <w:proofErr w:type="spellEnd"/>
      <w:r w:rsidRPr="00FA672B">
        <w:rPr>
          <w:rFonts w:ascii="Times New Roman" w:eastAsia="Times New Roman" w:hAnsi="Times New Roman" w:cs="Times New Roman"/>
          <w:color w:val="8C828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8C8282"/>
          <w:sz w:val="28"/>
          <w:szCs w:val="28"/>
          <w:bdr w:val="none" w:sz="0" w:space="0" w:color="auto" w:frame="1"/>
          <w:lang w:eastAsia="ru-RU"/>
        </w:rPr>
        <w:t>атестація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історії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Ця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частина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містить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тридцять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завдань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ізних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 (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 до №30) та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охоплює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історії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ХХ ст. - початку ХХІ ст.</w:t>
      </w:r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атестації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історії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формі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5" w:history="1">
        <w:r w:rsidRPr="00FA672B">
          <w:rPr>
            <w:rFonts w:ascii="Times New Roman" w:eastAsia="Times New Roman" w:hAnsi="Times New Roman" w:cs="Times New Roman"/>
            <w:color w:val="8C8282"/>
            <w:sz w:val="28"/>
            <w:szCs w:val="28"/>
            <w:bdr w:val="none" w:sz="0" w:space="0" w:color="auto" w:frame="1"/>
            <w:lang w:eastAsia="ru-RU"/>
          </w:rPr>
          <w:t>ЗНО</w:t>
        </w:r>
      </w:hyperlink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укладаються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Українським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центром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оцінювання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якості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відповідати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державним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вимогам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рівня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загальноосвітньої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підготовки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визначеним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"http://osvita.ua/school/program/" </w:instrText>
      </w:r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FA672B">
        <w:rPr>
          <w:rFonts w:ascii="Times New Roman" w:eastAsia="Times New Roman" w:hAnsi="Times New Roman" w:cs="Times New Roman"/>
          <w:color w:val="8C8282"/>
          <w:sz w:val="28"/>
          <w:szCs w:val="28"/>
          <w:bdr w:val="none" w:sz="0" w:space="0" w:color="auto" w:frame="1"/>
          <w:lang w:eastAsia="ru-RU"/>
        </w:rPr>
        <w:t>навчальними</w:t>
      </w:r>
      <w:proofErr w:type="spellEnd"/>
      <w:r w:rsidRPr="00FA672B">
        <w:rPr>
          <w:rFonts w:ascii="Times New Roman" w:eastAsia="Times New Roman" w:hAnsi="Times New Roman" w:cs="Times New Roman"/>
          <w:color w:val="8C828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8C8282"/>
          <w:sz w:val="28"/>
          <w:szCs w:val="28"/>
          <w:bdr w:val="none" w:sz="0" w:space="0" w:color="auto" w:frame="1"/>
          <w:lang w:eastAsia="ru-RU"/>
        </w:rPr>
        <w:t>програмами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</w:t>
      </w:r>
      <w:proofErr w:type="gram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spellEnd"/>
      <w:proofErr w:type="gram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тестових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завдань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визначається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"http://osvita.ua/test/program_zno/1006/" </w:instrText>
      </w:r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FA672B">
        <w:rPr>
          <w:rFonts w:ascii="Times New Roman" w:eastAsia="Times New Roman" w:hAnsi="Times New Roman" w:cs="Times New Roman"/>
          <w:color w:val="8C8282"/>
          <w:sz w:val="28"/>
          <w:szCs w:val="28"/>
          <w:bdr w:val="none" w:sz="0" w:space="0" w:color="auto" w:frame="1"/>
          <w:lang w:eastAsia="ru-RU"/>
        </w:rPr>
        <w:t>програмою</w:t>
      </w:r>
      <w:proofErr w:type="spellEnd"/>
      <w:r w:rsidRPr="00FA672B">
        <w:rPr>
          <w:rFonts w:ascii="Times New Roman" w:eastAsia="Times New Roman" w:hAnsi="Times New Roman" w:cs="Times New Roman"/>
          <w:color w:val="8C8282"/>
          <w:sz w:val="28"/>
          <w:szCs w:val="28"/>
          <w:bdr w:val="none" w:sz="0" w:space="0" w:color="auto" w:frame="1"/>
          <w:lang w:eastAsia="ru-RU"/>
        </w:rPr>
        <w:t xml:space="preserve"> ЗНО з </w:t>
      </w:r>
      <w:proofErr w:type="spellStart"/>
      <w:r w:rsidRPr="00FA672B">
        <w:rPr>
          <w:rFonts w:ascii="Times New Roman" w:eastAsia="Times New Roman" w:hAnsi="Times New Roman" w:cs="Times New Roman"/>
          <w:color w:val="8C8282"/>
          <w:sz w:val="28"/>
          <w:szCs w:val="28"/>
          <w:bdr w:val="none" w:sz="0" w:space="0" w:color="auto" w:frame="1"/>
          <w:lang w:eastAsia="ru-RU"/>
        </w:rPr>
        <w:t>історії</w:t>
      </w:r>
      <w:proofErr w:type="spellEnd"/>
      <w:r w:rsidRPr="00FA672B">
        <w:rPr>
          <w:rFonts w:ascii="Times New Roman" w:eastAsia="Times New Roman" w:hAnsi="Times New Roman" w:cs="Times New Roman"/>
          <w:color w:val="8C828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8C8282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FA672B">
        <w:rPr>
          <w:rFonts w:ascii="Times New Roman" w:eastAsia="Times New Roman" w:hAnsi="Times New Roman" w:cs="Times New Roman"/>
          <w:color w:val="8C8282"/>
          <w:sz w:val="28"/>
          <w:szCs w:val="28"/>
          <w:bdr w:val="none" w:sz="0" w:space="0" w:color="auto" w:frame="1"/>
          <w:lang w:eastAsia="ru-RU"/>
        </w:rPr>
        <w:t xml:space="preserve"> у 2016 </w:t>
      </w:r>
      <w:proofErr w:type="spellStart"/>
      <w:r w:rsidRPr="00FA672B">
        <w:rPr>
          <w:rFonts w:ascii="Times New Roman" w:eastAsia="Times New Roman" w:hAnsi="Times New Roman" w:cs="Times New Roman"/>
          <w:color w:val="8C8282"/>
          <w:sz w:val="28"/>
          <w:szCs w:val="28"/>
          <w:bdr w:val="none" w:sz="0" w:space="0" w:color="auto" w:frame="1"/>
          <w:lang w:eastAsia="ru-RU"/>
        </w:rPr>
        <w:t>році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ОЦІНКА ДПА З ІСТОРІЇ УКРАЇНИ</w:t>
      </w:r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Максимальна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тестових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балів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набрати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ЗНО, правильно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виконавши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першої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частини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тесту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дорівнює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47 балам.</w:t>
      </w:r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</w:t>
      </w:r>
      <w:proofErr w:type="spellStart"/>
      <w:proofErr w:type="gram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ідставі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кількості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тестових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балів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яку набрав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тестування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завдань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першої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частини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тесту, буде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визначена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оцінка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12-бальною шкалою.</w:t>
      </w:r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Для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визначення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"http://osvita.ua/test/rez_zno/" </w:instrText>
      </w:r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FA672B">
        <w:rPr>
          <w:rFonts w:ascii="Times New Roman" w:eastAsia="Times New Roman" w:hAnsi="Times New Roman" w:cs="Times New Roman"/>
          <w:color w:val="8C8282"/>
          <w:sz w:val="28"/>
          <w:szCs w:val="28"/>
          <w:bdr w:val="none" w:sz="0" w:space="0" w:color="auto" w:frame="1"/>
          <w:lang w:eastAsia="ru-RU"/>
        </w:rPr>
        <w:t>результатів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учасника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зовнішнього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оцінювання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12-бальною шкалою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використовується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Таблиця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переведення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тестових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балів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шкалу 1-12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балів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Таблиця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переведення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тестових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балів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оприлюднюються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"http://osvita.ua/test/test_office/822/" </w:instrText>
      </w:r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FA672B">
        <w:rPr>
          <w:rFonts w:ascii="Times New Roman" w:eastAsia="Times New Roman" w:hAnsi="Times New Roman" w:cs="Times New Roman"/>
          <w:color w:val="8C8282"/>
          <w:sz w:val="28"/>
          <w:szCs w:val="28"/>
          <w:bdr w:val="none" w:sz="0" w:space="0" w:color="auto" w:frame="1"/>
          <w:lang w:eastAsia="ru-RU"/>
        </w:rPr>
        <w:t>Українським</w:t>
      </w:r>
      <w:proofErr w:type="spellEnd"/>
      <w:r w:rsidRPr="00FA672B">
        <w:rPr>
          <w:rFonts w:ascii="Times New Roman" w:eastAsia="Times New Roman" w:hAnsi="Times New Roman" w:cs="Times New Roman"/>
          <w:color w:val="8C8282"/>
          <w:sz w:val="28"/>
          <w:szCs w:val="28"/>
          <w:bdr w:val="none" w:sz="0" w:space="0" w:color="auto" w:frame="1"/>
          <w:lang w:eastAsia="ru-RU"/>
        </w:rPr>
        <w:t xml:space="preserve"> центром </w:t>
      </w:r>
      <w:proofErr w:type="spellStart"/>
      <w:r w:rsidRPr="00FA672B">
        <w:rPr>
          <w:rFonts w:ascii="Times New Roman" w:eastAsia="Times New Roman" w:hAnsi="Times New Roman" w:cs="Times New Roman"/>
          <w:color w:val="8C8282"/>
          <w:sz w:val="28"/>
          <w:szCs w:val="28"/>
          <w:bdr w:val="none" w:sz="0" w:space="0" w:color="auto" w:frame="1"/>
          <w:lang w:eastAsia="ru-RU"/>
        </w:rPr>
        <w:t>оцінювання</w:t>
      </w:r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двох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тижнів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тесту і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перевірки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правильності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завдань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кожного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учасника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тестування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Зазначена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таблиця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gram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рейтинговою</w:t>
      </w:r>
      <w:proofErr w:type="gram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оскільки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вказує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результату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зовнішнього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незалежного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оцінювання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особи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результатів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учасників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тестування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історії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 </w:t>
      </w:r>
      <w:proofErr w:type="spellStart"/>
      <w:proofErr w:type="gram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ідсумками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тестування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Український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оцінювання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якості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надсилає</w:t>
      </w:r>
      <w:hyperlink r:id="rId6" w:history="1">
        <w:r w:rsidRPr="00FA672B">
          <w:rPr>
            <w:rFonts w:ascii="Times New Roman" w:eastAsia="Times New Roman" w:hAnsi="Times New Roman" w:cs="Times New Roman"/>
            <w:color w:val="8C8282"/>
            <w:sz w:val="28"/>
            <w:szCs w:val="28"/>
            <w:bdr w:val="none" w:sz="0" w:space="0" w:color="auto" w:frame="1"/>
            <w:lang w:eastAsia="ru-RU"/>
          </w:rPr>
          <w:t>загальноосвітнім</w:t>
        </w:r>
        <w:proofErr w:type="spellEnd"/>
        <w:r w:rsidRPr="00FA672B">
          <w:rPr>
            <w:rFonts w:ascii="Times New Roman" w:eastAsia="Times New Roman" w:hAnsi="Times New Roman" w:cs="Times New Roman"/>
            <w:color w:val="8C8282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FA672B">
          <w:rPr>
            <w:rFonts w:ascii="Times New Roman" w:eastAsia="Times New Roman" w:hAnsi="Times New Roman" w:cs="Times New Roman"/>
            <w:color w:val="8C8282"/>
            <w:sz w:val="28"/>
            <w:szCs w:val="28"/>
            <w:bdr w:val="none" w:sz="0" w:space="0" w:color="auto" w:frame="1"/>
            <w:lang w:eastAsia="ru-RU"/>
          </w:rPr>
          <w:t>навчальним</w:t>
        </w:r>
        <w:proofErr w:type="spellEnd"/>
        <w:r w:rsidRPr="00FA672B">
          <w:rPr>
            <w:rFonts w:ascii="Times New Roman" w:eastAsia="Times New Roman" w:hAnsi="Times New Roman" w:cs="Times New Roman"/>
            <w:color w:val="8C8282"/>
            <w:sz w:val="28"/>
            <w:szCs w:val="28"/>
            <w:bdr w:val="none" w:sz="0" w:space="0" w:color="auto" w:frame="1"/>
            <w:lang w:eastAsia="ru-RU"/>
          </w:rPr>
          <w:t xml:space="preserve"> закладам</w:t>
        </w:r>
      </w:hyperlink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тестування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кожного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учасника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історії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зараховуються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державної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підсумкової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атестації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ФОРМИ ТЕСТОВИХ ЗАВДАНЬ</w:t>
      </w:r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A6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Завдання</w:t>
      </w:r>
      <w:proofErr w:type="spellEnd"/>
      <w:r w:rsidRPr="00FA6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FA6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вибором</w:t>
      </w:r>
      <w:proofErr w:type="spellEnd"/>
      <w:r w:rsidRPr="00FA6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однієї</w:t>
      </w:r>
      <w:proofErr w:type="spellEnd"/>
      <w:r w:rsidRPr="00FA6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правильної</w:t>
      </w:r>
      <w:proofErr w:type="spellEnd"/>
      <w:r w:rsidRPr="00FA6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відповіді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до кожного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подано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чотири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варіанти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відповіді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правильний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вважається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виконаним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зовнішнього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незалежного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оцінювання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вибрав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позначив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правильну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відповідь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бланку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відповідей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</w:t>
      </w:r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Перша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частина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тесту,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зараховуватиметься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ДПА, </w:t>
      </w:r>
      <w:proofErr w:type="spellStart"/>
      <w:proofErr w:type="gram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містить</w:t>
      </w:r>
      <w:proofErr w:type="spellEnd"/>
      <w:proofErr w:type="gram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23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вибором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однієї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правильної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відповіді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(№1-23),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оцінюються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0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бал: 1 бал,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вказано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правильну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відповідь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0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балів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вказано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неправильну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відповідь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вказано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однієї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відповіді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відповіді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надано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A6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Завдання</w:t>
      </w:r>
      <w:proofErr w:type="spellEnd"/>
      <w:r w:rsidRPr="00FA6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FA6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встановлення</w:t>
      </w:r>
      <w:proofErr w:type="spellEnd"/>
      <w:r w:rsidRPr="00FA6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відповідності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до </w:t>
      </w:r>
      <w:proofErr w:type="gram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кожного</w:t>
      </w:r>
      <w:proofErr w:type="gram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подано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інформацію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позначену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цифрами (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ліворуч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і буквами (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праворуч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виконати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встановити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відповідність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позначеної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цифрами та буквами (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утворити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логічні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пари»).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вважається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виконаним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зовнішнього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незалежного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оцінювання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зробив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позначки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перетинах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рядків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цифри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до 4) і колонок (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букви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proofErr w:type="gram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Д) у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таблиці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бланка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відповідей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</w:t>
      </w:r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Перша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частина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тесту,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зараховуватиметься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ДПА,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містить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три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встановлення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відповідності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(№24-26),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оцінюються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0, 1, 2, 3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бали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1 бал за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кожну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встановлену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відповідність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логічну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пару»); 0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балів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вказано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жодної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правильної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логічної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пари»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відповіді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надано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A6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Завдання</w:t>
      </w:r>
      <w:proofErr w:type="spellEnd"/>
      <w:r w:rsidRPr="00FA6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FA6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встановлення</w:t>
      </w:r>
      <w:proofErr w:type="spellEnd"/>
      <w:r w:rsidRPr="00FA6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правильної</w:t>
      </w:r>
      <w:proofErr w:type="spellEnd"/>
      <w:r w:rsidRPr="00FA6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FA6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посл</w:t>
      </w:r>
      <w:proofErr w:type="gramEnd"/>
      <w:r w:rsidRPr="00FA6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ідовності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до кожного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подано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перелік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подій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позначених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буквами,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розташувати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правильній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послідовності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 перша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подія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відповідати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цифрі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1, друга –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цифрі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2,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третя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цифрі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3,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четверта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цифрі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вважається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виконаним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зовнішнього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незалежного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оцінювання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зробив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позначки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перетинах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рядків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цифри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до 4) і колонок (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букви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до Г) у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таблиці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бланка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відповідей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</w:t>
      </w:r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Перша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частина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тесту,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зараховуватиметься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ДПА,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містить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встановлення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правильної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</w:t>
      </w:r>
      <w:proofErr w:type="gram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ідовності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(№27-28),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оцінюються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0, 1, 2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бали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3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бали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вказано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</w:t>
      </w:r>
      <w:proofErr w:type="gram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ідовність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усіх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подій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2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бали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вказано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першу та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останню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події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1 бал,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вказано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першу,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останню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подію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0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балів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вказано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неправильну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відповідь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відповідь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надано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A6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Завдання</w:t>
      </w:r>
      <w:proofErr w:type="spellEnd"/>
      <w:r w:rsidRPr="00FA6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FA6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вибором</w:t>
      </w:r>
      <w:proofErr w:type="spellEnd"/>
      <w:r w:rsidRPr="00FA6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трьох</w:t>
      </w:r>
      <w:proofErr w:type="spellEnd"/>
      <w:r w:rsidRPr="00FA6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правильних</w:t>
      </w:r>
      <w:proofErr w:type="spellEnd"/>
      <w:r w:rsidRPr="00FA6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відповідей</w:t>
      </w:r>
      <w:proofErr w:type="spellEnd"/>
      <w:r w:rsidRPr="00FA6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FA6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семи </w:t>
      </w:r>
      <w:proofErr w:type="spellStart"/>
      <w:r w:rsidRPr="00FA6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запропонованих</w:t>
      </w:r>
      <w:proofErr w:type="spellEnd"/>
      <w:r w:rsidRPr="00FA6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варіантів</w:t>
      </w:r>
      <w:proofErr w:type="spellEnd"/>
      <w:r w:rsidRPr="00FA6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FA6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FA6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ідповіді</w:t>
      </w:r>
      <w:proofErr w:type="spellEnd"/>
      <w:r w:rsidRPr="00FA6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(з короткою </w:t>
      </w:r>
      <w:proofErr w:type="spellStart"/>
      <w:r w:rsidRPr="00FA6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відповіддю</w:t>
      </w:r>
      <w:proofErr w:type="spellEnd"/>
      <w:r w:rsidRPr="00FA6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множинного</w:t>
      </w:r>
      <w:proofErr w:type="spellEnd"/>
      <w:r w:rsidRPr="00FA6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вибору</w:t>
      </w:r>
      <w:proofErr w:type="spellEnd"/>
      <w:r w:rsidRPr="00FA6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до кожного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пропонується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варіантів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відповіді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три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правильні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вважається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виконаним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зовнішнього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незалежного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оцінювання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вибрав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записав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правильні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відповіді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бланку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відповідей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</w:t>
      </w:r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Перша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частина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тесту,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зараховуватиметься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ДПА,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містить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(№29-30) з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вибором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трьох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правильних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відповідей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семи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запропонованих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варіантів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ідповіді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 короткою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відповіддю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множинного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вибору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оцінюються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0, 1, 2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тестових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бали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1 бал за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кожну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вказану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відповідь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(цифру)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трьох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можливих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0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балів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вказано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жодної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правильної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відповіді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цифри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відповіді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надано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Порядок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написання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цифр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значення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proofErr w:type="gramStart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FA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405DB3" w:rsidRPr="00FA672B" w:rsidRDefault="00405DB3" w:rsidP="00FA672B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405DB3" w:rsidRPr="00FA6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72B"/>
    <w:rsid w:val="00405DB3"/>
    <w:rsid w:val="00FA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8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svita.ua/school/school-ukraine/" TargetMode="External"/><Relationship Id="rId5" Type="http://schemas.openxmlformats.org/officeDocument/2006/relationships/hyperlink" Target="http://osvita.ua/tes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888888888 888888888</dc:creator>
  <cp:lastModifiedBy>888888888 888888888</cp:lastModifiedBy>
  <cp:revision>1</cp:revision>
  <dcterms:created xsi:type="dcterms:W3CDTF">2016-02-11T17:03:00Z</dcterms:created>
  <dcterms:modified xsi:type="dcterms:W3CDTF">2016-02-11T17:31:00Z</dcterms:modified>
</cp:coreProperties>
</file>